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49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0015-01-202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62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Кравцова 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Адрес: д.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Дмитрий Юрьевич, </w:t>
      </w:r>
      <w:r>
        <w:rPr>
          <w:rStyle w:val="cat-UserDefinedgrp-2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 не уплатил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министративном правонарушении 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0412365400155005952619100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предоставил ходатайство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следующими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0412365400155005952619100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0.00 </w:t>
      </w:r>
      <w:r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считает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</w:t>
      </w:r>
      <w:r>
        <w:rPr>
          <w:rFonts w:ascii="Times New Roman" w:eastAsia="Times New Roman" w:hAnsi="Times New Roman" w:cs="Times New Roman"/>
          <w:sz w:val="27"/>
          <w:szCs w:val="27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20.25 Кодекса Российской Федерации об административных правонарушениях и 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4">
    <w:name w:val="cat-UserDefined grp-30 rplc-14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